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656F" w14:textId="71AE7CA5" w:rsidR="00C9198E" w:rsidRPr="005B5559" w:rsidRDefault="00545619" w:rsidP="00545619">
      <w:pPr>
        <w:spacing w:before="240" w:after="0" w:line="240" w:lineRule="auto"/>
        <w:ind w:left="-590" w:firstLine="590"/>
        <w:rPr>
          <w:rFonts w:ascii="Franklin Gothic ATF" w:hAnsi="Franklin Gothic ATF"/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1CAD48C" wp14:editId="2043FF64">
                <wp:simplePos x="0" y="0"/>
                <wp:positionH relativeFrom="column">
                  <wp:posOffset>-127000</wp:posOffset>
                </wp:positionH>
                <wp:positionV relativeFrom="paragraph">
                  <wp:posOffset>3067050</wp:posOffset>
                </wp:positionV>
                <wp:extent cx="7218381" cy="957580"/>
                <wp:effectExtent l="0" t="0" r="1905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8381" cy="9575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BE486" id="Rectangle 29" o:spid="_x0000_s1026" style="position:absolute;margin-left:-10pt;margin-top:241.5pt;width:568.4pt;height:75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" fillcolor="#cfcdcd [2894]" stroked="f" strokeweight="1pt"/>
            </w:pict>
          </mc:Fallback>
        </mc:AlternateContent>
      </w:r>
      <w:r w:rsidR="00EA7F8B">
        <w:rPr>
          <w:rFonts w:ascii="Source Sans Pro" w:hAnsi="Source Sans Pro"/>
          <w:noProof/>
        </w:rPr>
        <w:drawing>
          <wp:inline distT="0" distB="0" distL="0" distR="0" wp14:anchorId="4CD4A241" wp14:editId="0C0C2786">
            <wp:extent cx="2457450" cy="476250"/>
            <wp:effectExtent l="0" t="0" r="0" b="0"/>
            <wp:docPr id="67753608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775">
        <w:rPr>
          <w:rFonts w:ascii="Franklin Gothic ATF" w:hAnsi="Franklin Gothic ATF"/>
          <w:b/>
          <w:noProof/>
          <w:color w:val="181717"/>
          <w:sz w:val="24"/>
          <w:lang w:bidi="ar-SA"/>
        </w:rPr>
        <w:drawing>
          <wp:inline distT="0" distB="0" distL="0" distR="0" wp14:anchorId="36ACBC4E" wp14:editId="1BC0DC8C">
            <wp:extent cx="7756264" cy="194103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unity-driven-people-focused-bann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689" cy="194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65EB">
        <w:rPr>
          <w:rFonts w:ascii="Franklin Gothic ATF" w:hAnsi="Franklin Gothic ATF"/>
          <w:b/>
          <w:color w:val="181717"/>
          <w:sz w:val="24"/>
        </w:rPr>
        <w:t xml:space="preserve">     </w:t>
      </w:r>
      <w:r>
        <w:rPr>
          <w:rFonts w:ascii="Franklin Gothic ATF" w:hAnsi="Franklin Gothic ATF"/>
          <w:b/>
          <w:color w:val="181717"/>
          <w:sz w:val="24"/>
        </w:rPr>
        <w:br/>
      </w:r>
      <w:r w:rsidR="008A65EB">
        <w:rPr>
          <w:rFonts w:ascii="Franklin Gothic ATF" w:hAnsi="Franklin Gothic ATF"/>
          <w:b/>
          <w:color w:val="181717"/>
          <w:sz w:val="24"/>
        </w:rPr>
        <w:t xml:space="preserve"> </w:t>
      </w:r>
      <w:r>
        <w:rPr>
          <w:rFonts w:ascii="Franklin Gothic ATF" w:hAnsi="Franklin Gothic ATF"/>
          <w:b/>
          <w:color w:val="181717"/>
          <w:sz w:val="24"/>
        </w:rPr>
        <w:t xml:space="preserve">                                                                                                          </w:t>
      </w:r>
      <w:r>
        <w:rPr>
          <w:rFonts w:ascii="Franklin Gothic ATF" w:hAnsi="Franklin Gothic ATF"/>
          <w:b/>
          <w:color w:val="181717"/>
          <w:sz w:val="24"/>
        </w:rPr>
        <w:br/>
        <w:t xml:space="preserve">                                                                            </w:t>
      </w:r>
      <w:r w:rsidR="001763AD">
        <w:rPr>
          <w:rFonts w:ascii="Franklin Gothic ATF" w:hAnsi="Franklin Gothic ATF"/>
          <w:b/>
          <w:color w:val="181717"/>
          <w:sz w:val="24"/>
        </w:rPr>
        <w:t xml:space="preserve">  </w:t>
      </w:r>
      <w:r w:rsidR="00B8448E" w:rsidRPr="00B8448E">
        <w:rPr>
          <w:rFonts w:ascii="Franklin Gothic ATF" w:hAnsi="Franklin Gothic ATF"/>
          <w:b/>
          <w:color w:val="181717"/>
          <w:sz w:val="24"/>
        </w:rPr>
        <w:t xml:space="preserve">Planner </w:t>
      </w:r>
      <w:r w:rsidR="001763AD">
        <w:rPr>
          <w:rFonts w:ascii="Franklin Gothic ATF" w:hAnsi="Franklin Gothic ATF"/>
          <w:b/>
          <w:color w:val="181717"/>
          <w:sz w:val="24"/>
        </w:rPr>
        <w:t>2</w:t>
      </w:r>
      <w:r w:rsidR="00B70F1D">
        <w:rPr>
          <w:rFonts w:ascii="Franklin Gothic ATF" w:hAnsi="Franklin Gothic ATF"/>
          <w:b/>
          <w:color w:val="181717"/>
          <w:sz w:val="24"/>
        </w:rPr>
        <w:t xml:space="preserve"> </w:t>
      </w:r>
      <w:r w:rsidR="001763AD">
        <w:rPr>
          <w:rFonts w:ascii="Franklin Gothic ATF" w:hAnsi="Franklin Gothic ATF"/>
          <w:b/>
          <w:color w:val="181717"/>
          <w:sz w:val="24"/>
        </w:rPr>
        <w:t xml:space="preserve">- </w:t>
      </w:r>
      <w:r w:rsidR="00B70F1D">
        <w:rPr>
          <w:rFonts w:ascii="Franklin Gothic ATF" w:hAnsi="Franklin Gothic ATF"/>
          <w:b/>
          <w:color w:val="181717"/>
          <w:sz w:val="24"/>
        </w:rPr>
        <w:t>Community Planning</w:t>
      </w:r>
      <w:r>
        <w:rPr>
          <w:rFonts w:ascii="Franklin Gothic ATF" w:hAnsi="Franklin Gothic ATF"/>
          <w:b/>
          <w:color w:val="181717"/>
          <w:sz w:val="24"/>
        </w:rPr>
        <w:br/>
      </w:r>
    </w:p>
    <w:p w14:paraId="72362FC8" w14:textId="2E4D6054" w:rsidR="005B5559" w:rsidRPr="00545619" w:rsidRDefault="009A1251" w:rsidP="00545619">
      <w:pPr>
        <w:tabs>
          <w:tab w:val="left" w:pos="9114"/>
        </w:tabs>
        <w:spacing w:after="0"/>
        <w:rPr>
          <w:rFonts w:ascii="Franklin Gothic Book" w:hAnsi="Franklin Gothic Book"/>
          <w:b/>
          <w:color w:val="FFFFFF" w:themeColor="background1"/>
          <w:sz w:val="20"/>
          <w:szCs w:val="20"/>
        </w:rPr>
      </w:pPr>
      <w:r>
        <w:rPr>
          <w:rFonts w:ascii="Franklin Gothic Book" w:hAnsi="Franklin Gothic Book"/>
          <w:b/>
          <w:color w:val="FFFFFF" w:themeColor="background1"/>
          <w:sz w:val="20"/>
          <w:szCs w:val="20"/>
        </w:rPr>
        <w:t>Competition #</w:t>
      </w:r>
      <w:r w:rsidR="00B8448E">
        <w:rPr>
          <w:rFonts w:ascii="Franklin Gothic Book" w:hAnsi="Franklin Gothic Book"/>
          <w:b/>
          <w:color w:val="FFFFFF" w:themeColor="background1"/>
          <w:sz w:val="20"/>
          <w:szCs w:val="20"/>
        </w:rPr>
        <w:t xml:space="preserve"> 2</w:t>
      </w:r>
      <w:r w:rsidR="001763AD">
        <w:rPr>
          <w:rFonts w:ascii="Franklin Gothic Book" w:hAnsi="Franklin Gothic Book"/>
          <w:b/>
          <w:color w:val="FFFFFF" w:themeColor="background1"/>
          <w:sz w:val="20"/>
          <w:szCs w:val="20"/>
        </w:rPr>
        <w:t>4-08</w:t>
      </w:r>
      <w:r w:rsidR="00C623FC">
        <w:rPr>
          <w:rFonts w:ascii="Franklin Gothic Book" w:hAnsi="Franklin Gothic Book"/>
          <w:b/>
          <w:color w:val="FFFFFF" w:themeColor="background1"/>
          <w:sz w:val="20"/>
          <w:szCs w:val="20"/>
        </w:rPr>
        <w:t>6</w:t>
      </w:r>
      <w:r w:rsidR="00545619">
        <w:rPr>
          <w:rFonts w:ascii="Franklin Gothic Book" w:hAnsi="Franklin Gothic Book"/>
          <w:b/>
          <w:color w:val="FFFFFF" w:themeColor="background1"/>
          <w:sz w:val="20"/>
          <w:szCs w:val="20"/>
        </w:rPr>
        <w:tab/>
      </w:r>
    </w:p>
    <w:p w14:paraId="23D41168" w14:textId="1C534959" w:rsidR="00F838E1" w:rsidRDefault="005B5559" w:rsidP="00545619">
      <w:pPr>
        <w:tabs>
          <w:tab w:val="left" w:pos="2050"/>
        </w:tabs>
        <w:spacing w:after="0"/>
        <w:rPr>
          <w:rFonts w:ascii="Franklin Gothic Book" w:hAnsi="Franklin Gothic Book"/>
          <w:b/>
          <w:color w:val="FFFFFF" w:themeColor="background1"/>
          <w:sz w:val="20"/>
          <w:szCs w:val="20"/>
        </w:rPr>
      </w:pPr>
      <w:r w:rsidRPr="00545619">
        <w:rPr>
          <w:rFonts w:ascii="Franklin Gothic Book" w:hAnsi="Franklin Gothic Book"/>
          <w:b/>
          <w:color w:val="FFFFFF" w:themeColor="background1"/>
          <w:sz w:val="20"/>
          <w:szCs w:val="20"/>
        </w:rPr>
        <w:t xml:space="preserve">Status:  </w:t>
      </w:r>
      <w:r w:rsidR="001763AD">
        <w:rPr>
          <w:rFonts w:ascii="Franklin Gothic Book" w:hAnsi="Franklin Gothic Book"/>
          <w:b/>
          <w:color w:val="FFFFFF" w:themeColor="background1"/>
          <w:sz w:val="20"/>
          <w:szCs w:val="20"/>
        </w:rPr>
        <w:t>Regular</w:t>
      </w:r>
      <w:r w:rsidR="00CB4335" w:rsidRPr="00B8448E">
        <w:rPr>
          <w:rFonts w:ascii="Franklin Gothic Book" w:hAnsi="Franklin Gothic Book"/>
          <w:b/>
          <w:color w:val="FFFFFF" w:themeColor="background1"/>
          <w:sz w:val="20"/>
          <w:szCs w:val="20"/>
        </w:rPr>
        <w:t xml:space="preserve"> Full</w:t>
      </w:r>
      <w:r w:rsidR="00B8448E" w:rsidRPr="00B8448E">
        <w:rPr>
          <w:rFonts w:ascii="Franklin Gothic Book" w:hAnsi="Franklin Gothic Book"/>
          <w:b/>
          <w:color w:val="FFFFFF" w:themeColor="background1"/>
          <w:sz w:val="20"/>
          <w:szCs w:val="20"/>
        </w:rPr>
        <w:t xml:space="preserve"> Time  </w:t>
      </w:r>
      <w:r w:rsidR="001763AD">
        <w:rPr>
          <w:rFonts w:ascii="Franklin Gothic Book" w:hAnsi="Franklin Gothic Book"/>
          <w:b/>
          <w:color w:val="FFFFFF" w:themeColor="background1"/>
          <w:sz w:val="20"/>
          <w:szCs w:val="20"/>
        </w:rPr>
        <w:t>(</w:t>
      </w:r>
      <w:r w:rsidR="00B8448E" w:rsidRPr="00B8448E">
        <w:rPr>
          <w:rFonts w:ascii="Franklin Gothic Book" w:hAnsi="Franklin Gothic Book"/>
          <w:b/>
          <w:color w:val="FFFFFF" w:themeColor="background1"/>
          <w:sz w:val="20"/>
          <w:szCs w:val="20"/>
        </w:rPr>
        <w:t>CUPE</w:t>
      </w:r>
      <w:r w:rsidR="001763AD">
        <w:rPr>
          <w:rFonts w:ascii="Franklin Gothic Book" w:hAnsi="Franklin Gothic Book"/>
          <w:b/>
          <w:color w:val="FFFFFF" w:themeColor="background1"/>
          <w:sz w:val="20"/>
          <w:szCs w:val="20"/>
        </w:rPr>
        <w:t>)</w:t>
      </w:r>
    </w:p>
    <w:p w14:paraId="19AC7F1A" w14:textId="20FC4EB6" w:rsidR="00B8448E" w:rsidRDefault="000254D0" w:rsidP="42A1D63A">
      <w:pPr>
        <w:tabs>
          <w:tab w:val="left" w:pos="2050"/>
        </w:tabs>
        <w:spacing w:after="0"/>
        <w:rPr>
          <w:rFonts w:ascii="Franklin Gothic Book" w:hAnsi="Franklin Gothic Book"/>
          <w:b/>
          <w:bCs/>
          <w:color w:val="FFFFFF" w:themeColor="background1"/>
          <w:sz w:val="20"/>
          <w:szCs w:val="20"/>
        </w:rPr>
      </w:pPr>
      <w:r w:rsidRPr="42A1D63A">
        <w:rPr>
          <w:rFonts w:ascii="Franklin Gothic Book" w:hAnsi="Franklin Gothic Book"/>
          <w:b/>
          <w:bCs/>
          <w:color w:val="FFFFFF" w:themeColor="background1"/>
          <w:sz w:val="20"/>
          <w:szCs w:val="20"/>
        </w:rPr>
        <w:t>Department:</w:t>
      </w:r>
      <w:r w:rsidR="001763AD" w:rsidRPr="42A1D63A">
        <w:rPr>
          <w:rFonts w:ascii="Franklin Gothic Book" w:hAnsi="Franklin Gothic Book"/>
          <w:b/>
          <w:bCs/>
          <w:color w:val="FFFFFF" w:themeColor="background1"/>
          <w:sz w:val="20"/>
          <w:szCs w:val="20"/>
        </w:rPr>
        <w:t xml:space="preserve"> </w:t>
      </w:r>
      <w:r w:rsidR="00B8448E" w:rsidRPr="42A1D63A">
        <w:rPr>
          <w:rFonts w:ascii="Franklin Gothic Book" w:hAnsi="Franklin Gothic Book"/>
          <w:b/>
          <w:bCs/>
          <w:color w:val="FFFFFF" w:themeColor="background1"/>
          <w:sz w:val="20"/>
          <w:szCs w:val="20"/>
        </w:rPr>
        <w:t>Planning</w:t>
      </w:r>
      <w:r w:rsidR="535F3E24" w:rsidRPr="42A1D63A">
        <w:rPr>
          <w:rFonts w:ascii="Franklin Gothic Book" w:hAnsi="Franklin Gothic Book"/>
          <w:b/>
          <w:bCs/>
          <w:color w:val="FFFFFF" w:themeColor="background1"/>
          <w:sz w:val="20"/>
          <w:szCs w:val="20"/>
        </w:rPr>
        <w:t xml:space="preserve"> – </w:t>
      </w:r>
      <w:r w:rsidR="001763AD" w:rsidRPr="42A1D63A">
        <w:rPr>
          <w:rFonts w:ascii="Franklin Gothic Book" w:hAnsi="Franklin Gothic Book"/>
          <w:b/>
          <w:bCs/>
          <w:color w:val="FFFFFF" w:themeColor="background1"/>
          <w:sz w:val="20"/>
          <w:szCs w:val="20"/>
        </w:rPr>
        <w:t>Community</w:t>
      </w:r>
      <w:r w:rsidR="535F3E24" w:rsidRPr="42A1D63A">
        <w:rPr>
          <w:rFonts w:ascii="Franklin Gothic Book" w:hAnsi="Franklin Gothic Book"/>
          <w:b/>
          <w:bCs/>
          <w:color w:val="FFFFFF" w:themeColor="background1"/>
          <w:sz w:val="20"/>
          <w:szCs w:val="20"/>
        </w:rPr>
        <w:t xml:space="preserve"> Planning</w:t>
      </w:r>
    </w:p>
    <w:p w14:paraId="0994C464" w14:textId="59645E07" w:rsidR="005B5559" w:rsidRPr="00545619" w:rsidRDefault="005B5559" w:rsidP="00B8448E">
      <w:pPr>
        <w:tabs>
          <w:tab w:val="left" w:pos="2050"/>
        </w:tabs>
        <w:spacing w:after="0"/>
        <w:rPr>
          <w:rFonts w:ascii="Franklin Gothic Book" w:hAnsi="Franklin Gothic Book"/>
          <w:b/>
          <w:color w:val="FFFFFF" w:themeColor="background1"/>
          <w:sz w:val="20"/>
          <w:szCs w:val="20"/>
        </w:rPr>
      </w:pPr>
      <w:r w:rsidRPr="00545619">
        <w:rPr>
          <w:rFonts w:ascii="Franklin Gothic Book" w:hAnsi="Franklin Gothic Book"/>
          <w:b/>
          <w:color w:val="FFFFFF" w:themeColor="background1"/>
          <w:sz w:val="20"/>
          <w:szCs w:val="20"/>
        </w:rPr>
        <w:t xml:space="preserve">Salary: </w:t>
      </w:r>
      <w:r w:rsidR="009A1251">
        <w:rPr>
          <w:rFonts w:ascii="Franklin Gothic Book" w:hAnsi="Franklin Gothic Book"/>
          <w:b/>
          <w:color w:val="FFFFFF" w:themeColor="background1"/>
          <w:sz w:val="20"/>
          <w:szCs w:val="20"/>
        </w:rPr>
        <w:t>$</w:t>
      </w:r>
      <w:r w:rsidR="00132E98">
        <w:rPr>
          <w:rFonts w:ascii="Franklin Gothic Book" w:hAnsi="Franklin Gothic Book"/>
          <w:b/>
          <w:color w:val="FFFFFF" w:themeColor="background1"/>
          <w:sz w:val="20"/>
          <w:szCs w:val="20"/>
        </w:rPr>
        <w:t>4</w:t>
      </w:r>
      <w:r w:rsidR="007750FC">
        <w:rPr>
          <w:rFonts w:ascii="Franklin Gothic Book" w:hAnsi="Franklin Gothic Book"/>
          <w:b/>
          <w:color w:val="FFFFFF" w:themeColor="background1"/>
          <w:sz w:val="20"/>
          <w:szCs w:val="20"/>
        </w:rPr>
        <w:t>9.39</w:t>
      </w:r>
      <w:r w:rsidR="00132E98">
        <w:rPr>
          <w:rFonts w:ascii="Franklin Gothic Book" w:hAnsi="Franklin Gothic Book"/>
          <w:b/>
          <w:color w:val="FFFFFF" w:themeColor="background1"/>
          <w:sz w:val="20"/>
          <w:szCs w:val="20"/>
        </w:rPr>
        <w:t xml:space="preserve"> - $5</w:t>
      </w:r>
      <w:r w:rsidR="007750FC">
        <w:rPr>
          <w:rFonts w:ascii="Franklin Gothic Book" w:hAnsi="Franklin Gothic Book"/>
          <w:b/>
          <w:color w:val="FFFFFF" w:themeColor="background1"/>
          <w:sz w:val="20"/>
          <w:szCs w:val="20"/>
        </w:rPr>
        <w:t>8.44</w:t>
      </w:r>
      <w:r w:rsidR="00A868C5">
        <w:rPr>
          <w:rFonts w:ascii="Franklin Gothic Book" w:hAnsi="Franklin Gothic Book"/>
          <w:b/>
          <w:color w:val="FFFFFF" w:themeColor="background1"/>
          <w:sz w:val="20"/>
          <w:szCs w:val="20"/>
        </w:rPr>
        <w:t xml:space="preserve"> per hour</w:t>
      </w:r>
    </w:p>
    <w:p w14:paraId="2B3EEFCB" w14:textId="47E422EE" w:rsidR="008A65EB" w:rsidRDefault="000254D0" w:rsidP="00711A42">
      <w:pPr>
        <w:spacing w:after="0" w:line="236" w:lineRule="auto"/>
        <w:rPr>
          <w:rFonts w:ascii="Franklin Gothic Book" w:hAnsi="Franklin Gothic Book"/>
          <w:b/>
          <w:color w:val="FFFFFF" w:themeColor="background1"/>
          <w:sz w:val="20"/>
          <w:szCs w:val="20"/>
        </w:rPr>
      </w:pPr>
      <w:r w:rsidRPr="00545619">
        <w:rPr>
          <w:rFonts w:ascii="Franklin Gothic Book" w:hAnsi="Franklin Gothic Book"/>
          <w:b/>
          <w:color w:val="FFFFFF" w:themeColor="background1"/>
          <w:sz w:val="20"/>
          <w:szCs w:val="20"/>
        </w:rPr>
        <w:t>Closing:</w:t>
      </w:r>
      <w:r w:rsidR="00B35387">
        <w:rPr>
          <w:rFonts w:ascii="Franklin Gothic Book" w:hAnsi="Franklin Gothic Book"/>
          <w:b/>
          <w:color w:val="FFFFFF" w:themeColor="background1"/>
          <w:sz w:val="20"/>
          <w:szCs w:val="20"/>
        </w:rPr>
        <w:t xml:space="preserve"> </w:t>
      </w:r>
      <w:r w:rsidR="001763AD">
        <w:rPr>
          <w:rFonts w:ascii="Franklin Gothic Book" w:hAnsi="Franklin Gothic Book"/>
          <w:b/>
          <w:color w:val="FFFFFF" w:themeColor="background1"/>
          <w:sz w:val="20"/>
          <w:szCs w:val="20"/>
        </w:rPr>
        <w:t>May</w:t>
      </w:r>
      <w:r w:rsidR="00EA7F8B">
        <w:rPr>
          <w:rFonts w:ascii="Franklin Gothic Book" w:hAnsi="Franklin Gothic Book"/>
          <w:b/>
          <w:color w:val="FFFFFF" w:themeColor="background1"/>
          <w:sz w:val="20"/>
          <w:szCs w:val="20"/>
        </w:rPr>
        <w:t xml:space="preserve"> </w:t>
      </w:r>
      <w:r w:rsidR="00BF6F32">
        <w:rPr>
          <w:rFonts w:ascii="Franklin Gothic Book" w:hAnsi="Franklin Gothic Book"/>
          <w:b/>
          <w:color w:val="FFFFFF" w:themeColor="background1"/>
          <w:sz w:val="20"/>
          <w:szCs w:val="20"/>
        </w:rPr>
        <w:t>1</w:t>
      </w:r>
      <w:r w:rsidR="00A22B8B">
        <w:rPr>
          <w:rFonts w:ascii="Franklin Gothic Book" w:hAnsi="Franklin Gothic Book"/>
          <w:b/>
          <w:color w:val="FFFFFF" w:themeColor="background1"/>
          <w:sz w:val="20"/>
          <w:szCs w:val="20"/>
        </w:rPr>
        <w:t>9</w:t>
      </w:r>
      <w:r w:rsidR="00EA7F8B">
        <w:rPr>
          <w:rFonts w:ascii="Franklin Gothic Book" w:hAnsi="Franklin Gothic Book"/>
          <w:b/>
          <w:color w:val="FFFFFF" w:themeColor="background1"/>
          <w:sz w:val="20"/>
          <w:szCs w:val="20"/>
        </w:rPr>
        <w:t>, 202</w:t>
      </w:r>
      <w:r w:rsidR="001763AD">
        <w:rPr>
          <w:rFonts w:ascii="Franklin Gothic Book" w:hAnsi="Franklin Gothic Book"/>
          <w:b/>
          <w:color w:val="FFFFFF" w:themeColor="background1"/>
          <w:sz w:val="20"/>
          <w:szCs w:val="20"/>
        </w:rPr>
        <w:t>4</w:t>
      </w:r>
    </w:p>
    <w:p w14:paraId="288212D1" w14:textId="77777777" w:rsidR="00711A42" w:rsidRPr="00545619" w:rsidRDefault="00711A42" w:rsidP="00711A42">
      <w:pPr>
        <w:spacing w:after="0" w:line="236" w:lineRule="auto"/>
        <w:rPr>
          <w:rFonts w:ascii="Franklin Gothic ATF" w:hAnsi="Franklin Gothic ATF"/>
          <w:b/>
          <w:color w:val="FFFFFF" w:themeColor="background1"/>
          <w:sz w:val="20"/>
        </w:rPr>
      </w:pPr>
    </w:p>
    <w:p w14:paraId="2118AE20" w14:textId="77777777" w:rsidR="00C9198E" w:rsidRPr="00B149EC" w:rsidRDefault="00D35AA7" w:rsidP="00FB46C0">
      <w:pPr>
        <w:spacing w:after="0" w:line="240" w:lineRule="auto"/>
        <w:jc w:val="center"/>
        <w:rPr>
          <w:rFonts w:ascii="Franklin Gothic ATF" w:hAnsi="Franklin Gothic ATF"/>
          <w:i/>
          <w:color w:val="767171" w:themeColor="background2" w:themeShade="80"/>
          <w:sz w:val="20"/>
          <w:szCs w:val="20"/>
        </w:rPr>
      </w:pPr>
      <w:r w:rsidRPr="00B149EC">
        <w:rPr>
          <w:rFonts w:ascii="Franklin Gothic ATF" w:hAnsi="Franklin Gothic ATF"/>
          <w:i/>
          <w:color w:val="767171" w:themeColor="background2" w:themeShade="80"/>
          <w:sz w:val="20"/>
          <w:szCs w:val="20"/>
        </w:rPr>
        <w:t xml:space="preserve">Come grow with </w:t>
      </w:r>
      <w:r w:rsidR="00E14A90" w:rsidRPr="00B149EC">
        <w:rPr>
          <w:rFonts w:ascii="Franklin Gothic ATF" w:hAnsi="Franklin Gothic ATF"/>
          <w:i/>
          <w:color w:val="767171" w:themeColor="background2" w:themeShade="80"/>
          <w:sz w:val="20"/>
          <w:szCs w:val="20"/>
        </w:rPr>
        <w:t>The City of Maple Ridge</w:t>
      </w:r>
      <w:r w:rsidRPr="00B149EC">
        <w:rPr>
          <w:rFonts w:ascii="Franklin Gothic ATF" w:hAnsi="Franklin Gothic ATF"/>
          <w:i/>
          <w:color w:val="767171" w:themeColor="background2" w:themeShade="80"/>
          <w:sz w:val="20"/>
          <w:szCs w:val="20"/>
        </w:rPr>
        <w:t xml:space="preserve">! Are you a team player with a “can do attitude”, excellent communication </w:t>
      </w:r>
      <w:r w:rsidR="00E14A90" w:rsidRPr="00B149EC">
        <w:rPr>
          <w:rFonts w:ascii="Franklin Gothic ATF" w:hAnsi="Franklin Gothic ATF"/>
          <w:i/>
          <w:color w:val="767171" w:themeColor="background2" w:themeShade="80"/>
          <w:sz w:val="20"/>
          <w:szCs w:val="20"/>
        </w:rPr>
        <w:br/>
      </w:r>
      <w:r w:rsidR="00AA5D1C" w:rsidRPr="00B149EC">
        <w:rPr>
          <w:rFonts w:ascii="Franklin Gothic ATF" w:hAnsi="Franklin Gothic ATF"/>
          <w:i/>
          <w:color w:val="767171" w:themeColor="background2" w:themeShade="80"/>
          <w:sz w:val="20"/>
          <w:szCs w:val="20"/>
        </w:rPr>
        <w:t xml:space="preserve">and </w:t>
      </w:r>
      <w:r w:rsidRPr="00B149EC">
        <w:rPr>
          <w:rFonts w:ascii="Franklin Gothic ATF" w:hAnsi="Franklin Gothic ATF"/>
          <w:i/>
          <w:color w:val="767171" w:themeColor="background2" w:themeShade="80"/>
          <w:sz w:val="20"/>
          <w:szCs w:val="20"/>
        </w:rPr>
        <w:t>customer service skills? We have the perfect opportunity for you!</w:t>
      </w:r>
    </w:p>
    <w:p w14:paraId="11E4EF78" w14:textId="77777777" w:rsidR="00F41CC4" w:rsidRDefault="00F41CC4" w:rsidP="00545619">
      <w:pPr>
        <w:spacing w:after="0"/>
        <w:rPr>
          <w:rFonts w:ascii="Franklin Gothic Book" w:hAnsi="Franklin Gothic Book"/>
          <w:b/>
          <w:szCs w:val="22"/>
        </w:rPr>
      </w:pPr>
    </w:p>
    <w:p w14:paraId="4ADCBF11" w14:textId="71F2FD1B" w:rsidR="00C9198E" w:rsidRDefault="00D35AA7" w:rsidP="00545619">
      <w:pPr>
        <w:spacing w:after="0"/>
        <w:rPr>
          <w:rFonts w:ascii="Franklin Gothic Book" w:hAnsi="Franklin Gothic Book"/>
          <w:b/>
          <w:szCs w:val="22"/>
        </w:rPr>
      </w:pPr>
      <w:r w:rsidRPr="00255DD0">
        <w:rPr>
          <w:rFonts w:ascii="Franklin Gothic Book" w:hAnsi="Franklin Gothic Book"/>
          <w:b/>
          <w:szCs w:val="22"/>
        </w:rPr>
        <w:t xml:space="preserve">POSITION OVERVIEW </w:t>
      </w:r>
    </w:p>
    <w:p w14:paraId="1F329A56" w14:textId="77777777" w:rsidR="001763AD" w:rsidRDefault="001763AD" w:rsidP="00A868C5">
      <w:pPr>
        <w:spacing w:after="0"/>
        <w:jc w:val="both"/>
        <w:rPr>
          <w:rFonts w:ascii="Franklin Gothic Book" w:hAnsi="Franklin Gothic Book" w:cstheme="minorHAnsi"/>
          <w:szCs w:val="22"/>
        </w:rPr>
      </w:pPr>
    </w:p>
    <w:p w14:paraId="1CC8E8EF" w14:textId="71717D9B" w:rsidR="001763AD" w:rsidRDefault="001763AD" w:rsidP="00A868C5">
      <w:pPr>
        <w:spacing w:after="0"/>
        <w:jc w:val="both"/>
        <w:rPr>
          <w:rFonts w:ascii="Franklin Gothic Book" w:hAnsi="Franklin Gothic Book" w:cstheme="minorHAnsi"/>
          <w:szCs w:val="22"/>
        </w:rPr>
      </w:pPr>
      <w:r>
        <w:rPr>
          <w:rFonts w:ascii="Franklin Gothic Book" w:hAnsi="Franklin Gothic Book" w:cstheme="minorHAnsi"/>
          <w:szCs w:val="22"/>
        </w:rPr>
        <w:t>The City of Maple Ridge is vibrant and growing community dedicated to sustainable development and enhancing quality of life for its residents. Our Planning Department plays a key role in shaping the future of our municipality by facilitating responsible land use and fostering community engagement.</w:t>
      </w:r>
    </w:p>
    <w:p w14:paraId="720DFB2A" w14:textId="77777777" w:rsidR="001763AD" w:rsidRDefault="001763AD" w:rsidP="00A868C5">
      <w:pPr>
        <w:spacing w:after="0"/>
        <w:jc w:val="both"/>
        <w:rPr>
          <w:rFonts w:ascii="Franklin Gothic Book" w:hAnsi="Franklin Gothic Book" w:cstheme="minorHAnsi"/>
          <w:szCs w:val="22"/>
        </w:rPr>
      </w:pPr>
    </w:p>
    <w:p w14:paraId="119AC6EC" w14:textId="7D8D7EBA" w:rsidR="00F838E1" w:rsidRDefault="00A00C10" w:rsidP="00A868C5">
      <w:pPr>
        <w:spacing w:after="0"/>
        <w:jc w:val="both"/>
        <w:rPr>
          <w:rFonts w:ascii="Franklin Gothic Book" w:hAnsi="Franklin Gothic Book" w:cstheme="minorHAnsi"/>
          <w:szCs w:val="22"/>
        </w:rPr>
      </w:pPr>
      <w:r>
        <w:rPr>
          <w:rFonts w:ascii="Franklin Gothic Book" w:hAnsi="Franklin Gothic Book" w:cstheme="minorHAnsi"/>
          <w:szCs w:val="22"/>
        </w:rPr>
        <w:t>As a Planner 2 – Community Planning, you will play a pivotal role in shaping the policies and regulations that guide development within our municipality. You will conduct</w:t>
      </w:r>
      <w:r w:rsidR="00AC5535" w:rsidRPr="00EA7F8B">
        <w:rPr>
          <w:rFonts w:ascii="Franklin Gothic Book" w:hAnsi="Franklin Gothic Book" w:cstheme="minorHAnsi"/>
          <w:szCs w:val="22"/>
        </w:rPr>
        <w:t xml:space="preserve"> professional planning work in the analysis of policy planning issues, including the preparation of related reports and recommendations for review by a superior. The work involves the assembly, research, analysis and interpretation of historical, economic, physical, legal, statistical and other data for departmental studies and projects. The incumbent maintains liaison with a variety of contacts and attends related internal and external </w:t>
      </w:r>
      <w:r w:rsidR="000A54EF" w:rsidRPr="00EA7F8B">
        <w:rPr>
          <w:rFonts w:ascii="Franklin Gothic Book" w:hAnsi="Franklin Gothic Book" w:cstheme="minorHAnsi"/>
          <w:szCs w:val="22"/>
        </w:rPr>
        <w:t>meetings</w:t>
      </w:r>
      <w:r w:rsidR="00AC5535" w:rsidRPr="00EA7F8B">
        <w:rPr>
          <w:rFonts w:ascii="Franklin Gothic Book" w:hAnsi="Franklin Gothic Book" w:cstheme="minorHAnsi"/>
          <w:szCs w:val="22"/>
        </w:rPr>
        <w:t xml:space="preserve"> and may supervise technical subordinates assigned to a specific project. </w:t>
      </w:r>
      <w:r>
        <w:rPr>
          <w:rFonts w:ascii="Franklin Gothic Book" w:hAnsi="Franklin Gothic Book" w:cstheme="minorHAnsi"/>
          <w:szCs w:val="22"/>
        </w:rPr>
        <w:t xml:space="preserve">The Planner 2 – Community Planning </w:t>
      </w:r>
      <w:r w:rsidR="00AC5535" w:rsidRPr="00EA7F8B">
        <w:rPr>
          <w:rFonts w:ascii="Franklin Gothic Book" w:hAnsi="Franklin Gothic Book" w:cstheme="minorHAnsi"/>
          <w:szCs w:val="22"/>
        </w:rPr>
        <w:t>exercises considerable independence of action and judgment, referring complex problems or policy matters to a superior who reviews work performance in terms of achievement of desired objectives.</w:t>
      </w:r>
    </w:p>
    <w:p w14:paraId="14A620FD" w14:textId="77777777" w:rsidR="00A00C10" w:rsidRDefault="00A00C10" w:rsidP="00A868C5">
      <w:pPr>
        <w:spacing w:after="0"/>
        <w:jc w:val="both"/>
        <w:rPr>
          <w:rFonts w:ascii="Franklin Gothic Book" w:hAnsi="Franklin Gothic Book" w:cstheme="minorHAnsi"/>
          <w:szCs w:val="22"/>
        </w:rPr>
      </w:pPr>
    </w:p>
    <w:p w14:paraId="3EB8CFA9" w14:textId="0F5AA47D" w:rsidR="00A00C10" w:rsidRPr="00EA7F8B" w:rsidRDefault="00A00C10" w:rsidP="00A868C5">
      <w:pPr>
        <w:spacing w:after="0"/>
        <w:jc w:val="both"/>
        <w:rPr>
          <w:rFonts w:ascii="Franklin Gothic Book" w:hAnsi="Franklin Gothic Book" w:cstheme="minorHAnsi"/>
          <w:szCs w:val="22"/>
        </w:rPr>
      </w:pPr>
      <w:r>
        <w:rPr>
          <w:rFonts w:ascii="Franklin Gothic Book" w:hAnsi="Franklin Gothic Book" w:cstheme="minorHAnsi"/>
          <w:szCs w:val="22"/>
        </w:rPr>
        <w:t xml:space="preserve">If you are passionate about community planning and contributing to the growth of our city, we encourage you to apply for this exciting opportunity. </w:t>
      </w:r>
    </w:p>
    <w:p w14:paraId="79CDF3BE" w14:textId="77777777" w:rsidR="00AC5535" w:rsidRPr="00255DD0" w:rsidRDefault="00AC5535" w:rsidP="00A868C5">
      <w:pPr>
        <w:spacing w:after="0"/>
        <w:jc w:val="both"/>
        <w:rPr>
          <w:rFonts w:ascii="Franklin Gothic Book" w:hAnsi="Franklin Gothic Book"/>
          <w:b/>
          <w:szCs w:val="22"/>
        </w:rPr>
      </w:pPr>
    </w:p>
    <w:p w14:paraId="6D0CC013" w14:textId="77777777" w:rsidR="00C9198E" w:rsidRPr="00255DD0" w:rsidRDefault="00711A42" w:rsidP="00A868C5">
      <w:pPr>
        <w:spacing w:after="0"/>
        <w:jc w:val="both"/>
        <w:rPr>
          <w:rFonts w:ascii="Franklin Gothic Book" w:hAnsi="Franklin Gothic Book"/>
          <w:b/>
          <w:szCs w:val="22"/>
        </w:rPr>
      </w:pPr>
      <w:r w:rsidRPr="00255DD0">
        <w:rPr>
          <w:rFonts w:ascii="Franklin Gothic Book" w:hAnsi="Franklin Gothic Book"/>
          <w:b/>
          <w:szCs w:val="22"/>
        </w:rPr>
        <w:t xml:space="preserve">EDUCATION </w:t>
      </w:r>
      <w:r w:rsidR="00E006BC" w:rsidRPr="00255DD0">
        <w:rPr>
          <w:rFonts w:ascii="Franklin Gothic Book" w:hAnsi="Franklin Gothic Book"/>
          <w:b/>
          <w:szCs w:val="22"/>
        </w:rPr>
        <w:t>AND</w:t>
      </w:r>
      <w:r w:rsidRPr="00255DD0">
        <w:rPr>
          <w:rFonts w:ascii="Franklin Gothic Book" w:hAnsi="Franklin Gothic Book"/>
          <w:b/>
          <w:szCs w:val="22"/>
        </w:rPr>
        <w:t xml:space="preserve"> EXPERIENCE</w:t>
      </w:r>
    </w:p>
    <w:p w14:paraId="4E626AC1" w14:textId="77777777" w:rsidR="00A00C10" w:rsidRDefault="00A00C10" w:rsidP="00A00C10">
      <w:pPr>
        <w:rPr>
          <w:rFonts w:ascii="Franklin Gothic Book" w:hAnsi="Franklin Gothic Book"/>
          <w:szCs w:val="22"/>
        </w:rPr>
      </w:pPr>
      <w:r w:rsidRPr="00E36563">
        <w:rPr>
          <w:rFonts w:ascii="Franklin Gothic Book" w:hAnsi="Franklin Gothic Book"/>
          <w:szCs w:val="22"/>
        </w:rPr>
        <w:t>Master's degree in Planning with some professional experience in urban or regional planning; or an equivalent combination of training and experience</w:t>
      </w:r>
      <w:r>
        <w:rPr>
          <w:rFonts w:ascii="Franklin Gothic Book" w:hAnsi="Franklin Gothic Book"/>
          <w:szCs w:val="22"/>
        </w:rPr>
        <w:t>.</w:t>
      </w:r>
    </w:p>
    <w:p w14:paraId="0F7E5895" w14:textId="77777777" w:rsidR="00F838E1" w:rsidRPr="00D35AA7" w:rsidRDefault="00F838E1" w:rsidP="00A868C5">
      <w:pPr>
        <w:spacing w:after="0"/>
        <w:ind w:left="-5" w:hanging="10"/>
        <w:jc w:val="both"/>
        <w:rPr>
          <w:rFonts w:ascii="Franklin Gothic ATF" w:hAnsi="Franklin Gothic ATF"/>
          <w:b/>
          <w:color w:val="181717"/>
          <w:sz w:val="20"/>
        </w:rPr>
      </w:pPr>
    </w:p>
    <w:p w14:paraId="75F3FC7D" w14:textId="77777777" w:rsidR="007750FC" w:rsidRPr="00255DD0" w:rsidRDefault="007750FC" w:rsidP="007750FC">
      <w:pPr>
        <w:spacing w:after="0"/>
        <w:rPr>
          <w:rFonts w:ascii="Franklin Gothic Book" w:hAnsi="Franklin Gothic Book"/>
          <w:b/>
          <w:szCs w:val="22"/>
        </w:rPr>
      </w:pPr>
      <w:r w:rsidRPr="00255DD0">
        <w:rPr>
          <w:rFonts w:ascii="Franklin Gothic Book" w:hAnsi="Franklin Gothic Book"/>
          <w:b/>
          <w:szCs w:val="22"/>
        </w:rPr>
        <w:t>KNOWLEDGE, SKILLS AND ABILITIES</w:t>
      </w:r>
    </w:p>
    <w:p w14:paraId="2C2A4B49" w14:textId="77777777" w:rsidR="007750FC" w:rsidRPr="00F41CC4" w:rsidRDefault="007750FC" w:rsidP="00F41CC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Franklin Gothic Book" w:hAnsi="Franklin Gothic Book"/>
          <w:szCs w:val="22"/>
          <w:lang w:val="en-GB"/>
        </w:rPr>
      </w:pPr>
      <w:r w:rsidRPr="00F41CC4">
        <w:rPr>
          <w:rFonts w:ascii="Franklin Gothic Book" w:hAnsi="Franklin Gothic Book"/>
          <w:szCs w:val="22"/>
          <w:lang w:val="en-GB"/>
        </w:rPr>
        <w:t>Considerable academic and practical knowledge of principles, practices, and objectives of urban and regional planning.</w:t>
      </w:r>
    </w:p>
    <w:p w14:paraId="6D96FD5E" w14:textId="77777777" w:rsidR="007750FC" w:rsidRPr="00F41CC4" w:rsidRDefault="007750FC" w:rsidP="00F41CC4">
      <w:pPr>
        <w:pStyle w:val="ListParagraph"/>
        <w:widowControl w:val="0"/>
        <w:numPr>
          <w:ilvl w:val="0"/>
          <w:numId w:val="6"/>
        </w:numPr>
        <w:tabs>
          <w:tab w:val="right" w:pos="9360"/>
        </w:tabs>
        <w:spacing w:after="0" w:line="240" w:lineRule="auto"/>
        <w:jc w:val="both"/>
        <w:rPr>
          <w:rFonts w:ascii="Franklin Gothic Book" w:hAnsi="Franklin Gothic Book"/>
          <w:szCs w:val="22"/>
          <w:lang w:val="en-GB"/>
        </w:rPr>
      </w:pPr>
      <w:r w:rsidRPr="00F41CC4">
        <w:rPr>
          <w:rFonts w:ascii="Franklin Gothic Book" w:hAnsi="Franklin Gothic Book"/>
          <w:szCs w:val="22"/>
          <w:lang w:val="en-GB"/>
        </w:rPr>
        <w:t>Knowledge of zoning by-laws, official community plans and land use management techniques and understanding of environmental, social and heritage planning principles</w:t>
      </w:r>
    </w:p>
    <w:p w14:paraId="5482F4C9" w14:textId="77777777" w:rsidR="007750FC" w:rsidRPr="00F41CC4" w:rsidRDefault="007750FC" w:rsidP="00F41CC4">
      <w:pPr>
        <w:pStyle w:val="ListParagraph"/>
        <w:widowControl w:val="0"/>
        <w:numPr>
          <w:ilvl w:val="0"/>
          <w:numId w:val="6"/>
        </w:numPr>
        <w:tabs>
          <w:tab w:val="right" w:pos="9360"/>
        </w:tabs>
        <w:spacing w:after="0" w:line="240" w:lineRule="auto"/>
        <w:jc w:val="both"/>
        <w:rPr>
          <w:rFonts w:ascii="Franklin Gothic Book" w:hAnsi="Franklin Gothic Book"/>
          <w:szCs w:val="22"/>
          <w:lang w:val="en-GB"/>
        </w:rPr>
      </w:pPr>
      <w:r w:rsidRPr="00F41CC4">
        <w:rPr>
          <w:rFonts w:ascii="Franklin Gothic Book" w:hAnsi="Franklin Gothic Book"/>
          <w:szCs w:val="22"/>
          <w:lang w:val="en-GB"/>
        </w:rPr>
        <w:t>Knowledge of application processing and development process.</w:t>
      </w:r>
    </w:p>
    <w:p w14:paraId="3EF5A3C1" w14:textId="77777777" w:rsidR="007750FC" w:rsidRPr="00F41CC4" w:rsidRDefault="007750FC" w:rsidP="00F41CC4">
      <w:pPr>
        <w:pStyle w:val="ListParagraph"/>
        <w:widowControl w:val="0"/>
        <w:numPr>
          <w:ilvl w:val="0"/>
          <w:numId w:val="6"/>
        </w:numPr>
        <w:tabs>
          <w:tab w:val="right" w:pos="9360"/>
        </w:tabs>
        <w:spacing w:after="0" w:line="240" w:lineRule="auto"/>
        <w:jc w:val="both"/>
        <w:rPr>
          <w:rFonts w:ascii="Franklin Gothic Book" w:hAnsi="Franklin Gothic Book"/>
          <w:szCs w:val="22"/>
          <w:lang w:val="en-GB"/>
        </w:rPr>
      </w:pPr>
      <w:r w:rsidRPr="00F41CC4">
        <w:rPr>
          <w:rFonts w:ascii="Franklin Gothic Book" w:hAnsi="Franklin Gothic Book"/>
          <w:szCs w:val="22"/>
          <w:lang w:val="en-GB"/>
        </w:rPr>
        <w:t>Knowledge of effective public consultation tools and methods.</w:t>
      </w:r>
    </w:p>
    <w:p w14:paraId="7097E9B1" w14:textId="77777777" w:rsidR="007750FC" w:rsidRDefault="007750FC" w:rsidP="00F41CC4">
      <w:pPr>
        <w:pStyle w:val="ListParagraph"/>
        <w:widowControl w:val="0"/>
        <w:numPr>
          <w:ilvl w:val="0"/>
          <w:numId w:val="6"/>
        </w:numPr>
        <w:tabs>
          <w:tab w:val="right" w:pos="9360"/>
        </w:tabs>
        <w:spacing w:after="0" w:line="240" w:lineRule="auto"/>
        <w:jc w:val="both"/>
        <w:rPr>
          <w:rFonts w:ascii="Franklin Gothic Book" w:hAnsi="Franklin Gothic Book"/>
          <w:szCs w:val="22"/>
          <w:lang w:val="en-GB"/>
        </w:rPr>
      </w:pPr>
      <w:r w:rsidRPr="00F41CC4">
        <w:rPr>
          <w:rFonts w:ascii="Franklin Gothic Book" w:hAnsi="Franklin Gothic Book"/>
          <w:szCs w:val="22"/>
          <w:lang w:val="en-GB"/>
        </w:rPr>
        <w:t>Knowledge of the current literature, trends and developments in the planning field.</w:t>
      </w:r>
    </w:p>
    <w:p w14:paraId="0A3D07B8" w14:textId="77777777" w:rsidR="00F41CC4" w:rsidRDefault="00F41CC4" w:rsidP="00F41CC4">
      <w:pPr>
        <w:pStyle w:val="ListParagraph"/>
        <w:widowControl w:val="0"/>
        <w:tabs>
          <w:tab w:val="right" w:pos="9360"/>
        </w:tabs>
        <w:spacing w:after="0" w:line="240" w:lineRule="auto"/>
        <w:ind w:left="1080"/>
        <w:jc w:val="both"/>
        <w:rPr>
          <w:rFonts w:ascii="Franklin Gothic Book" w:hAnsi="Franklin Gothic Book"/>
          <w:szCs w:val="22"/>
          <w:lang w:val="en-GB"/>
        </w:rPr>
      </w:pPr>
    </w:p>
    <w:p w14:paraId="424E3E51" w14:textId="77777777" w:rsidR="00F41CC4" w:rsidRPr="00F41CC4" w:rsidRDefault="00F41CC4" w:rsidP="00F41CC4">
      <w:pPr>
        <w:pStyle w:val="ListParagraph"/>
        <w:widowControl w:val="0"/>
        <w:tabs>
          <w:tab w:val="right" w:pos="9360"/>
        </w:tabs>
        <w:spacing w:after="0" w:line="240" w:lineRule="auto"/>
        <w:ind w:left="1080"/>
        <w:jc w:val="both"/>
        <w:rPr>
          <w:rFonts w:ascii="Franklin Gothic Book" w:hAnsi="Franklin Gothic Book"/>
          <w:szCs w:val="22"/>
          <w:lang w:val="en-GB"/>
        </w:rPr>
      </w:pPr>
    </w:p>
    <w:p w14:paraId="0EED2F8D" w14:textId="77777777" w:rsidR="007750FC" w:rsidRPr="00F41CC4" w:rsidRDefault="007750FC" w:rsidP="00F41CC4">
      <w:pPr>
        <w:pStyle w:val="ListParagraph"/>
        <w:widowControl w:val="0"/>
        <w:numPr>
          <w:ilvl w:val="0"/>
          <w:numId w:val="6"/>
        </w:numPr>
        <w:tabs>
          <w:tab w:val="right" w:pos="9360"/>
        </w:tabs>
        <w:spacing w:after="0" w:line="240" w:lineRule="auto"/>
        <w:jc w:val="both"/>
        <w:rPr>
          <w:rFonts w:ascii="Franklin Gothic Book" w:hAnsi="Franklin Gothic Book"/>
          <w:szCs w:val="22"/>
          <w:lang w:val="en-GB"/>
        </w:rPr>
      </w:pPr>
      <w:r w:rsidRPr="00F41CC4">
        <w:rPr>
          <w:rFonts w:ascii="Franklin Gothic Book" w:hAnsi="Franklin Gothic Book"/>
          <w:szCs w:val="22"/>
          <w:lang w:val="en-GB"/>
        </w:rPr>
        <w:t>Working knowledge of Microsoft 365 and other relevant programs.</w:t>
      </w:r>
    </w:p>
    <w:p w14:paraId="3C45FEA1" w14:textId="77777777" w:rsidR="007750FC" w:rsidRPr="00F41CC4" w:rsidRDefault="007750FC" w:rsidP="00F41CC4">
      <w:pPr>
        <w:pStyle w:val="ListParagraph"/>
        <w:widowControl w:val="0"/>
        <w:numPr>
          <w:ilvl w:val="0"/>
          <w:numId w:val="6"/>
        </w:numPr>
        <w:tabs>
          <w:tab w:val="right" w:pos="9360"/>
        </w:tabs>
        <w:spacing w:after="0" w:line="240" w:lineRule="auto"/>
        <w:jc w:val="both"/>
        <w:rPr>
          <w:rFonts w:ascii="Franklin Gothic Book" w:hAnsi="Franklin Gothic Book"/>
          <w:szCs w:val="22"/>
          <w:lang w:val="en-GB"/>
        </w:rPr>
      </w:pPr>
      <w:r w:rsidRPr="00F41CC4">
        <w:rPr>
          <w:rFonts w:ascii="Franklin Gothic Book" w:hAnsi="Franklin Gothic Book"/>
          <w:szCs w:val="22"/>
          <w:lang w:val="en-GB"/>
        </w:rPr>
        <w:t xml:space="preserve">Knowledge of standard statistical techniques and research methodology. </w:t>
      </w:r>
    </w:p>
    <w:p w14:paraId="64462820" w14:textId="77777777" w:rsidR="007750FC" w:rsidRPr="00F41CC4" w:rsidRDefault="007750FC" w:rsidP="00F41CC4">
      <w:pPr>
        <w:pStyle w:val="ListParagraph"/>
        <w:widowControl w:val="0"/>
        <w:numPr>
          <w:ilvl w:val="0"/>
          <w:numId w:val="6"/>
        </w:numPr>
        <w:tabs>
          <w:tab w:val="right" w:pos="9360"/>
        </w:tabs>
        <w:spacing w:after="0" w:line="240" w:lineRule="auto"/>
        <w:jc w:val="both"/>
        <w:rPr>
          <w:rFonts w:ascii="Franklin Gothic Book" w:hAnsi="Franklin Gothic Book"/>
          <w:szCs w:val="22"/>
          <w:lang w:val="en-GB"/>
        </w:rPr>
      </w:pPr>
      <w:r w:rsidRPr="00F41CC4">
        <w:rPr>
          <w:rFonts w:ascii="Franklin Gothic Book" w:hAnsi="Franklin Gothic Book"/>
          <w:szCs w:val="22"/>
          <w:lang w:val="en-GB"/>
        </w:rPr>
        <w:t xml:space="preserve">Excellent communication skills, both oral and written, which includes preparation of technical and administrative reports and experience in addressing public forums.  </w:t>
      </w:r>
    </w:p>
    <w:p w14:paraId="727E31F5" w14:textId="77777777" w:rsidR="007750FC" w:rsidRPr="00F41CC4" w:rsidRDefault="007750FC" w:rsidP="00F41CC4">
      <w:pPr>
        <w:pStyle w:val="ListParagraph"/>
        <w:widowControl w:val="0"/>
        <w:numPr>
          <w:ilvl w:val="0"/>
          <w:numId w:val="6"/>
        </w:numPr>
        <w:tabs>
          <w:tab w:val="right" w:pos="9360"/>
        </w:tabs>
        <w:spacing w:after="0" w:line="240" w:lineRule="auto"/>
        <w:jc w:val="both"/>
        <w:rPr>
          <w:rFonts w:ascii="Franklin Gothic Book" w:hAnsi="Franklin Gothic Book"/>
          <w:lang w:val="en-GB"/>
        </w:rPr>
      </w:pPr>
      <w:r w:rsidRPr="00F41CC4">
        <w:rPr>
          <w:rFonts w:ascii="Franklin Gothic Book" w:hAnsi="Franklin Gothic Book"/>
          <w:lang w:val="en-GB"/>
        </w:rPr>
        <w:t>Ability to establish and maintain effective working relations with other employees, professionals and the public as necessitated by work assignments.</w:t>
      </w:r>
    </w:p>
    <w:p w14:paraId="2F64722C" w14:textId="68F375B5" w:rsidR="5123C271" w:rsidRPr="00F41CC4" w:rsidRDefault="5123C271" w:rsidP="00F41CC4">
      <w:pPr>
        <w:pStyle w:val="ListParagraph"/>
        <w:widowControl w:val="0"/>
        <w:numPr>
          <w:ilvl w:val="0"/>
          <w:numId w:val="6"/>
        </w:numPr>
        <w:tabs>
          <w:tab w:val="right" w:pos="9360"/>
        </w:tabs>
        <w:spacing w:after="0" w:line="240" w:lineRule="auto"/>
        <w:jc w:val="both"/>
        <w:rPr>
          <w:rFonts w:ascii="Franklin Gothic Book" w:hAnsi="Franklin Gothic Book"/>
          <w:color w:val="000000" w:themeColor="text1"/>
          <w:szCs w:val="22"/>
          <w:lang w:val="en-GB"/>
        </w:rPr>
      </w:pPr>
      <w:r w:rsidRPr="00F41CC4">
        <w:rPr>
          <w:rFonts w:ascii="Franklin Gothic Book" w:eastAsia="Franklin Gothic Book" w:hAnsi="Franklin Gothic Book" w:cs="Franklin Gothic Book"/>
          <w:color w:val="000000" w:themeColor="text1"/>
          <w:szCs w:val="22"/>
        </w:rPr>
        <w:t xml:space="preserve">Ability to present reports to senior staff and Council, if requested to do so. </w:t>
      </w:r>
      <w:r w:rsidRPr="00F41CC4">
        <w:rPr>
          <w:lang w:val="en-GB"/>
        </w:rPr>
        <w:t xml:space="preserve"> </w:t>
      </w:r>
    </w:p>
    <w:p w14:paraId="6E4F7824" w14:textId="77777777" w:rsidR="007750FC" w:rsidRPr="00F41CC4" w:rsidRDefault="007750FC" w:rsidP="00F41CC4">
      <w:pPr>
        <w:pStyle w:val="ListParagraph"/>
        <w:widowControl w:val="0"/>
        <w:numPr>
          <w:ilvl w:val="0"/>
          <w:numId w:val="6"/>
        </w:numPr>
        <w:tabs>
          <w:tab w:val="right" w:pos="9360"/>
        </w:tabs>
        <w:spacing w:after="0" w:line="240" w:lineRule="auto"/>
        <w:jc w:val="both"/>
        <w:rPr>
          <w:rFonts w:ascii="Franklin Gothic Book" w:hAnsi="Franklin Gothic Book"/>
          <w:szCs w:val="22"/>
          <w:lang w:val="en-GB"/>
        </w:rPr>
      </w:pPr>
      <w:r w:rsidRPr="00F41CC4">
        <w:rPr>
          <w:rFonts w:ascii="Franklin Gothic Book" w:hAnsi="Franklin Gothic Book"/>
          <w:szCs w:val="22"/>
          <w:lang w:val="en-GB"/>
        </w:rPr>
        <w:t>Ability to exercise consistent judgment and creativity in dealing with a variety of planning matters, problems and projects.</w:t>
      </w:r>
    </w:p>
    <w:p w14:paraId="79C0EBE5" w14:textId="77777777" w:rsidR="007750FC" w:rsidRPr="00F41CC4" w:rsidRDefault="007750FC" w:rsidP="00F41CC4">
      <w:pPr>
        <w:pStyle w:val="ListParagraph"/>
        <w:widowControl w:val="0"/>
        <w:numPr>
          <w:ilvl w:val="0"/>
          <w:numId w:val="6"/>
        </w:numPr>
        <w:tabs>
          <w:tab w:val="right" w:pos="9360"/>
        </w:tabs>
        <w:spacing w:after="0" w:line="240" w:lineRule="auto"/>
        <w:jc w:val="both"/>
        <w:rPr>
          <w:rFonts w:ascii="Franklin Gothic Book" w:hAnsi="Franklin Gothic Book"/>
          <w:szCs w:val="22"/>
          <w:lang w:val="en-GB"/>
        </w:rPr>
      </w:pPr>
      <w:r w:rsidRPr="00F41CC4">
        <w:rPr>
          <w:rFonts w:ascii="Franklin Gothic Book" w:hAnsi="Franklin Gothic Book"/>
          <w:szCs w:val="22"/>
          <w:lang w:val="en-GB"/>
        </w:rPr>
        <w:t>Ability to establish priorities and meet deadlines.</w:t>
      </w:r>
    </w:p>
    <w:p w14:paraId="7926A2E7" w14:textId="77777777" w:rsidR="007750FC" w:rsidRPr="00255DD0" w:rsidRDefault="007750FC" w:rsidP="007750FC">
      <w:pPr>
        <w:tabs>
          <w:tab w:val="left" w:pos="720"/>
          <w:tab w:val="right" w:pos="9360"/>
        </w:tabs>
        <w:jc w:val="both"/>
        <w:rPr>
          <w:rFonts w:ascii="Franklin Gothic Book" w:hAnsi="Franklin Gothic Book"/>
          <w:szCs w:val="22"/>
        </w:rPr>
      </w:pPr>
    </w:p>
    <w:p w14:paraId="5A447BB7" w14:textId="77777777" w:rsidR="007750FC" w:rsidRPr="00255DD0" w:rsidRDefault="007750FC" w:rsidP="007750FC">
      <w:pPr>
        <w:spacing w:after="0"/>
        <w:rPr>
          <w:rFonts w:ascii="Franklin Gothic Book" w:hAnsi="Franklin Gothic Book"/>
          <w:b/>
          <w:szCs w:val="22"/>
        </w:rPr>
      </w:pPr>
      <w:r w:rsidRPr="6BA59182">
        <w:rPr>
          <w:rFonts w:ascii="Franklin Gothic Book" w:hAnsi="Franklin Gothic Book"/>
          <w:b/>
          <w:bCs/>
        </w:rPr>
        <w:t>LICENCES AND CERTIFICATES</w:t>
      </w:r>
    </w:p>
    <w:p w14:paraId="2730D0E8" w14:textId="017F50E2" w:rsidR="1349E41F" w:rsidRDefault="1349E41F" w:rsidP="6BA59182">
      <w:pPr>
        <w:pStyle w:val="ListParagraph"/>
        <w:widowControl w:val="0"/>
        <w:numPr>
          <w:ilvl w:val="0"/>
          <w:numId w:val="4"/>
        </w:numPr>
        <w:tabs>
          <w:tab w:val="right" w:pos="9360"/>
        </w:tabs>
        <w:spacing w:after="0" w:line="240" w:lineRule="auto"/>
        <w:jc w:val="both"/>
        <w:rPr>
          <w:lang w:val="en-GB"/>
        </w:rPr>
      </w:pPr>
      <w:r w:rsidRPr="6BA59182">
        <w:rPr>
          <w:rFonts w:ascii="Franklin Gothic Book" w:eastAsia="Franklin Gothic Book" w:hAnsi="Franklin Gothic Book" w:cs="Franklin Gothic Book"/>
          <w:color w:val="000000" w:themeColor="text1"/>
          <w:szCs w:val="22"/>
        </w:rPr>
        <w:t>Membership or eligibility for membership in the Planning Institute of British Columbia.</w:t>
      </w:r>
    </w:p>
    <w:p w14:paraId="299D7AD6" w14:textId="041342B6" w:rsidR="007750FC" w:rsidRPr="00E36563" w:rsidRDefault="00B960BE" w:rsidP="007750FC">
      <w:pPr>
        <w:pStyle w:val="ListParagraph"/>
        <w:widowControl w:val="0"/>
        <w:numPr>
          <w:ilvl w:val="0"/>
          <w:numId w:val="4"/>
        </w:numPr>
        <w:tabs>
          <w:tab w:val="right" w:pos="9360"/>
        </w:tabs>
        <w:spacing w:after="0" w:line="240" w:lineRule="auto"/>
        <w:jc w:val="both"/>
        <w:rPr>
          <w:rFonts w:ascii="Franklin Gothic Book" w:hAnsi="Franklin Gothic Book"/>
          <w:szCs w:val="22"/>
          <w:lang w:val="en-GB"/>
        </w:rPr>
      </w:pPr>
      <w:r>
        <w:rPr>
          <w:rFonts w:ascii="Franklin Gothic Book" w:hAnsi="Franklin Gothic Book"/>
          <w:szCs w:val="22"/>
          <w:lang w:val="en-GB"/>
        </w:rPr>
        <w:t xml:space="preserve">Class 5 Driver’s </w:t>
      </w:r>
      <w:r w:rsidR="007750FC" w:rsidRPr="00E36563">
        <w:rPr>
          <w:rFonts w:ascii="Franklin Gothic Book" w:hAnsi="Franklin Gothic Book"/>
          <w:szCs w:val="22"/>
          <w:lang w:val="en-GB"/>
        </w:rPr>
        <w:t>Licence valid in the Province of British Columbia.</w:t>
      </w:r>
    </w:p>
    <w:p w14:paraId="197E3FD5" w14:textId="77777777" w:rsidR="007750FC" w:rsidRDefault="007750FC" w:rsidP="007750FC">
      <w:pPr>
        <w:tabs>
          <w:tab w:val="left" w:pos="720"/>
          <w:tab w:val="right" w:pos="9360"/>
        </w:tabs>
        <w:jc w:val="both"/>
        <w:rPr>
          <w:rFonts w:ascii="Franklin Gothic Book" w:hAnsi="Franklin Gothic Book"/>
          <w:szCs w:val="22"/>
        </w:rPr>
      </w:pPr>
    </w:p>
    <w:p w14:paraId="1B638AEC" w14:textId="77777777" w:rsidR="007750FC" w:rsidRDefault="007750FC" w:rsidP="007750FC">
      <w:pPr>
        <w:spacing w:after="0"/>
        <w:jc w:val="both"/>
        <w:rPr>
          <w:rFonts w:ascii="Franklin Gothic Book" w:hAnsi="Franklin Gothic Book"/>
          <w:b/>
          <w:szCs w:val="22"/>
        </w:rPr>
      </w:pPr>
      <w:r>
        <w:rPr>
          <w:rFonts w:ascii="Franklin Gothic Book" w:hAnsi="Franklin Gothic Book"/>
          <w:b/>
          <w:szCs w:val="22"/>
        </w:rPr>
        <w:t>PREFERRED QUALIFICATIONS</w:t>
      </w:r>
    </w:p>
    <w:p w14:paraId="54D55095" w14:textId="77777777" w:rsidR="007750FC" w:rsidRPr="00A041E9" w:rsidRDefault="007750FC" w:rsidP="007750FC">
      <w:pPr>
        <w:jc w:val="both"/>
        <w:rPr>
          <w:rFonts w:ascii="Franklin Gothic Book" w:hAnsi="Franklin Gothic Book"/>
          <w:bCs/>
          <w:szCs w:val="22"/>
        </w:rPr>
      </w:pPr>
      <w:r w:rsidRPr="00B552EA">
        <w:rPr>
          <w:rFonts w:ascii="Franklin Gothic Book" w:hAnsi="Franklin Gothic Book"/>
          <w:bCs/>
          <w:szCs w:val="22"/>
        </w:rPr>
        <w:t xml:space="preserve">This </w:t>
      </w:r>
      <w:r>
        <w:rPr>
          <w:rFonts w:ascii="Franklin Gothic Book" w:hAnsi="Franklin Gothic Book"/>
          <w:bCs/>
          <w:szCs w:val="22"/>
        </w:rPr>
        <w:t>role involves mainly policy related project work that includes experience with:</w:t>
      </w:r>
    </w:p>
    <w:p w14:paraId="16813D99" w14:textId="77777777" w:rsidR="007750FC" w:rsidRPr="00B552EA" w:rsidRDefault="007750FC" w:rsidP="007750F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Franklin Gothic Book" w:hAnsi="Franklin Gothic Book"/>
          <w:b/>
          <w:szCs w:val="22"/>
        </w:rPr>
      </w:pPr>
      <w:r>
        <w:rPr>
          <w:rFonts w:ascii="Franklin Gothic Book" w:hAnsi="Franklin Gothic Book"/>
          <w:bCs/>
          <w:szCs w:val="22"/>
        </w:rPr>
        <w:t>Reviewing and updating new housing programs;</w:t>
      </w:r>
    </w:p>
    <w:p w14:paraId="7724C569" w14:textId="69754E68" w:rsidR="007750FC" w:rsidRPr="0080069B" w:rsidRDefault="007750FC" w:rsidP="007750F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Franklin Gothic Book" w:hAnsi="Franklin Gothic Book"/>
          <w:b/>
          <w:szCs w:val="22"/>
        </w:rPr>
      </w:pPr>
      <w:r>
        <w:rPr>
          <w:rFonts w:ascii="Franklin Gothic Book" w:hAnsi="Franklin Gothic Book"/>
          <w:bCs/>
          <w:szCs w:val="22"/>
        </w:rPr>
        <w:t>Area planning</w:t>
      </w:r>
      <w:r w:rsidR="00C623FC">
        <w:rPr>
          <w:rFonts w:ascii="Franklin Gothic Book" w:hAnsi="Franklin Gothic Book"/>
          <w:bCs/>
          <w:szCs w:val="22"/>
        </w:rPr>
        <w:t>;</w:t>
      </w:r>
    </w:p>
    <w:p w14:paraId="58B63B23" w14:textId="544DC818" w:rsidR="007750FC" w:rsidRPr="00B552EA" w:rsidRDefault="007750FC" w:rsidP="007750F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Franklin Gothic Book" w:hAnsi="Franklin Gothic Book"/>
          <w:b/>
          <w:szCs w:val="22"/>
        </w:rPr>
      </w:pPr>
      <w:r>
        <w:rPr>
          <w:rFonts w:ascii="Franklin Gothic Book" w:hAnsi="Franklin Gothic Book"/>
          <w:bCs/>
          <w:szCs w:val="22"/>
        </w:rPr>
        <w:t>Development of areas plans and development permit area guidelines</w:t>
      </w:r>
      <w:r w:rsidR="00C623FC">
        <w:rPr>
          <w:rFonts w:ascii="Franklin Gothic Book" w:hAnsi="Franklin Gothic Book"/>
          <w:bCs/>
          <w:szCs w:val="22"/>
        </w:rPr>
        <w:t>;</w:t>
      </w:r>
    </w:p>
    <w:p w14:paraId="6207A06E" w14:textId="77777777" w:rsidR="007750FC" w:rsidRPr="00B552EA" w:rsidRDefault="007750FC" w:rsidP="007750F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Franklin Gothic Book" w:hAnsi="Franklin Gothic Book"/>
          <w:b/>
          <w:szCs w:val="22"/>
        </w:rPr>
      </w:pPr>
      <w:r>
        <w:rPr>
          <w:rFonts w:ascii="Franklin Gothic Book" w:hAnsi="Franklin Gothic Book"/>
          <w:bCs/>
          <w:szCs w:val="22"/>
        </w:rPr>
        <w:t>Planning and managing public engagement processes;</w:t>
      </w:r>
    </w:p>
    <w:p w14:paraId="59A27952" w14:textId="77777777" w:rsidR="007750FC" w:rsidRPr="00B552EA" w:rsidRDefault="007750FC" w:rsidP="007750F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Franklin Gothic Book" w:hAnsi="Franklin Gothic Book"/>
          <w:b/>
          <w:szCs w:val="22"/>
        </w:rPr>
      </w:pPr>
      <w:r>
        <w:rPr>
          <w:rFonts w:ascii="Franklin Gothic Book" w:hAnsi="Franklin Gothic Book"/>
          <w:bCs/>
          <w:szCs w:val="22"/>
        </w:rPr>
        <w:t>Updates to various land use planning strategies;</w:t>
      </w:r>
    </w:p>
    <w:p w14:paraId="49152511" w14:textId="77777777" w:rsidR="007750FC" w:rsidRPr="00B552EA" w:rsidRDefault="007750FC" w:rsidP="007750F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Franklin Gothic Book" w:hAnsi="Franklin Gothic Book"/>
          <w:b/>
          <w:szCs w:val="22"/>
        </w:rPr>
      </w:pPr>
      <w:r>
        <w:rPr>
          <w:rFonts w:ascii="Franklin Gothic Book" w:hAnsi="Franklin Gothic Book"/>
          <w:bCs/>
          <w:szCs w:val="22"/>
        </w:rPr>
        <w:t>Working with Metro Vancouver on regional / municipal land use alignments through updates to the Regional Context Statement; and</w:t>
      </w:r>
    </w:p>
    <w:p w14:paraId="4B3BD4B1" w14:textId="5AEF3D20" w:rsidR="007750FC" w:rsidRPr="0080069B" w:rsidRDefault="007750FC" w:rsidP="6BA591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Franklin Gothic Book" w:hAnsi="Franklin Gothic Book"/>
          <w:b/>
          <w:bCs/>
        </w:rPr>
      </w:pPr>
      <w:r w:rsidRPr="6BA59182">
        <w:rPr>
          <w:rFonts w:ascii="Franklin Gothic Book" w:hAnsi="Franklin Gothic Book"/>
        </w:rPr>
        <w:t xml:space="preserve">Five years’ of </w:t>
      </w:r>
      <w:r w:rsidR="00757F8D">
        <w:rPr>
          <w:rFonts w:ascii="Franklin Gothic Book" w:hAnsi="Franklin Gothic Book"/>
        </w:rPr>
        <w:t>policy planning experience.</w:t>
      </w:r>
    </w:p>
    <w:p w14:paraId="6CBF2CAC" w14:textId="77777777" w:rsidR="00B70F1D" w:rsidRDefault="00B70F1D" w:rsidP="00A868C5">
      <w:pPr>
        <w:pStyle w:val="NoSpacing"/>
        <w:jc w:val="both"/>
        <w:rPr>
          <w:rFonts w:ascii="Franklin Gothic Book" w:hAnsi="Franklin Gothic Book" w:cstheme="minorHAnsi"/>
          <w:szCs w:val="22"/>
        </w:rPr>
      </w:pPr>
    </w:p>
    <w:p w14:paraId="44001F81" w14:textId="77777777" w:rsidR="00AC5535" w:rsidRPr="00AC5535" w:rsidRDefault="00AC5535" w:rsidP="00A868C5">
      <w:pPr>
        <w:pStyle w:val="NoSpacing"/>
        <w:jc w:val="both"/>
      </w:pPr>
    </w:p>
    <w:p w14:paraId="53C55ED2" w14:textId="77777777" w:rsidR="00A868C5" w:rsidRPr="00A868C5" w:rsidRDefault="00A868C5" w:rsidP="00CE5091">
      <w:pPr>
        <w:pStyle w:val="NoSpacing"/>
        <w:rPr>
          <w:b/>
        </w:rPr>
      </w:pPr>
      <w:r w:rsidRPr="00A868C5">
        <w:rPr>
          <w:rFonts w:ascii="Franklin Gothic Book" w:hAnsi="Franklin Gothic Book"/>
          <w:b/>
        </w:rPr>
        <w:t>EQUITY STATEMENT</w:t>
      </w:r>
    </w:p>
    <w:p w14:paraId="55D378A7" w14:textId="77777777" w:rsidR="00A868C5" w:rsidRPr="00491458" w:rsidRDefault="00A868C5" w:rsidP="00A868C5">
      <w:pPr>
        <w:pStyle w:val="NoSpacing"/>
        <w:jc w:val="both"/>
        <w:rPr>
          <w:rFonts w:ascii="Franklin Gothic Book" w:hAnsi="Franklin Gothic Book"/>
          <w:szCs w:val="22"/>
        </w:rPr>
      </w:pPr>
      <w:r w:rsidRPr="00491458">
        <w:rPr>
          <w:rFonts w:ascii="Franklin Gothic Book" w:hAnsi="Franklin Gothic Book" w:cstheme="minorHAnsi"/>
          <w:szCs w:val="22"/>
        </w:rPr>
        <w:t>At the City of Maple Ridge, we are dedicated to cultivating an inclusive culture that actively values and embraces diversity. We strive to attract and retain a talented, diverse workforce that is broadly reflective of the community we proudly serve. Accommodations are available on request for candidates taking part in all aspects of the selection process by contacting</w:t>
      </w:r>
      <w:r w:rsidRPr="00491458">
        <w:rPr>
          <w:rFonts w:ascii="Franklin Gothic Book" w:hAnsi="Franklin Gothic Book"/>
          <w:szCs w:val="22"/>
        </w:rPr>
        <w:t xml:space="preserve"> </w:t>
      </w:r>
      <w:hyperlink r:id="rId10" w:history="1">
        <w:r w:rsidRPr="00491458">
          <w:rPr>
            <w:rStyle w:val="Hyperlink"/>
            <w:rFonts w:ascii="Franklin Gothic Book" w:hAnsi="Franklin Gothic Book"/>
            <w:szCs w:val="22"/>
          </w:rPr>
          <w:t>hrenquires@mapleridge.ca</w:t>
        </w:r>
      </w:hyperlink>
    </w:p>
    <w:p w14:paraId="2CC87AC2" w14:textId="77777777" w:rsidR="00A868C5" w:rsidRDefault="00A868C5" w:rsidP="00A868C5">
      <w:pPr>
        <w:pStyle w:val="NoSpacing"/>
        <w:jc w:val="both"/>
        <w:rPr>
          <w:b/>
        </w:rPr>
      </w:pPr>
    </w:p>
    <w:p w14:paraId="221A2105" w14:textId="77777777" w:rsidR="00711A42" w:rsidRPr="00CE5091" w:rsidRDefault="00711A42" w:rsidP="00A868C5">
      <w:pPr>
        <w:pStyle w:val="NoSpacing"/>
        <w:jc w:val="both"/>
        <w:rPr>
          <w:rFonts w:ascii="Franklin Gothic Book" w:hAnsi="Franklin Gothic Book"/>
          <w:b/>
        </w:rPr>
      </w:pPr>
      <w:r w:rsidRPr="00CE5091">
        <w:rPr>
          <w:rFonts w:ascii="Franklin Gothic Book" w:hAnsi="Franklin Gothic Book"/>
          <w:b/>
        </w:rPr>
        <w:t>WHAT WE OFFER YOU</w:t>
      </w:r>
    </w:p>
    <w:p w14:paraId="5F718DAA" w14:textId="77777777" w:rsidR="00711A42" w:rsidRPr="00EA7F8B" w:rsidRDefault="006451D0" w:rsidP="00A868C5">
      <w:pPr>
        <w:spacing w:after="0" w:line="265" w:lineRule="auto"/>
        <w:ind w:left="-5" w:hanging="10"/>
        <w:jc w:val="both"/>
        <w:rPr>
          <w:rFonts w:ascii="Franklin Gothic Book" w:hAnsi="Franklin Gothic Book" w:cstheme="minorHAnsi"/>
          <w:szCs w:val="22"/>
        </w:rPr>
      </w:pPr>
      <w:r w:rsidRPr="00EA7F8B">
        <w:rPr>
          <w:rFonts w:ascii="Franklin Gothic Book" w:hAnsi="Franklin Gothic Book" w:cstheme="minorHAnsi"/>
          <w:szCs w:val="22"/>
        </w:rPr>
        <w:t xml:space="preserve">The City of </w:t>
      </w:r>
      <w:r w:rsidR="00711A42" w:rsidRPr="00EA7F8B">
        <w:rPr>
          <w:rFonts w:ascii="Franklin Gothic Book" w:hAnsi="Franklin Gothic Book" w:cstheme="minorHAnsi"/>
          <w:szCs w:val="22"/>
        </w:rPr>
        <w:t xml:space="preserve">Maple Ridge is a great place to work with competitive compensation packages that include the Municipal Pension Plan, a strong employee wellness program and the opportunity for professional career growth and </w:t>
      </w:r>
      <w:r w:rsidR="004C31B2" w:rsidRPr="00EA7F8B">
        <w:rPr>
          <w:rFonts w:ascii="Franklin Gothic Book" w:hAnsi="Franklin Gothic Book" w:cstheme="minorHAnsi"/>
          <w:szCs w:val="22"/>
        </w:rPr>
        <w:t xml:space="preserve">professional </w:t>
      </w:r>
      <w:r w:rsidR="00711A42" w:rsidRPr="00EA7F8B">
        <w:rPr>
          <w:rFonts w:ascii="Franklin Gothic Book" w:hAnsi="Franklin Gothic Book" w:cstheme="minorHAnsi"/>
          <w:szCs w:val="22"/>
        </w:rPr>
        <w:t>development. If you want to help shape a growing community in a municipality that strives for service excellence, then this is the position for you.</w:t>
      </w:r>
    </w:p>
    <w:p w14:paraId="22548C39" w14:textId="77777777" w:rsidR="00711A42" w:rsidRPr="002F09DA" w:rsidRDefault="00711A42" w:rsidP="00A868C5">
      <w:pPr>
        <w:spacing w:after="0" w:line="265" w:lineRule="auto"/>
        <w:ind w:left="-5" w:hanging="10"/>
        <w:jc w:val="both"/>
        <w:rPr>
          <w:rFonts w:ascii="Franklin Gothic Book" w:hAnsi="Franklin Gothic Book"/>
          <w:color w:val="3E403D"/>
          <w:szCs w:val="22"/>
          <w:lang w:val="en-GB"/>
        </w:rPr>
      </w:pPr>
    </w:p>
    <w:p w14:paraId="20943BE7" w14:textId="77777777" w:rsidR="00711A42" w:rsidRPr="002F09DA" w:rsidRDefault="00711A42" w:rsidP="001763AD">
      <w:pPr>
        <w:shd w:val="clear" w:color="auto" w:fill="FFFFFF"/>
        <w:spacing w:after="150" w:line="240" w:lineRule="auto"/>
        <w:rPr>
          <w:rFonts w:ascii="Franklin Gothic Demi" w:eastAsiaTheme="minorEastAsia" w:hAnsi="Franklin Gothic Demi" w:cs="Times New Roman"/>
          <w:color w:val="3E403D"/>
          <w:szCs w:val="22"/>
          <w:lang w:val="en-GB" w:bidi="ar-SA"/>
        </w:rPr>
      </w:pPr>
      <w:r w:rsidRPr="002F09DA">
        <w:rPr>
          <w:rFonts w:ascii="Franklin Gothic Demi" w:eastAsiaTheme="minorEastAsia" w:hAnsi="Franklin Gothic Demi" w:cs="Times New Roman"/>
          <w:bCs/>
          <w:color w:val="3E403D"/>
          <w:szCs w:val="22"/>
          <w:lang w:val="en-GB" w:bidi="ar-SA"/>
        </w:rPr>
        <w:t>We thank all applicants for their interest, however, only those under consideration will be contacted.</w:t>
      </w:r>
    </w:p>
    <w:sectPr w:rsidR="00711A42" w:rsidRPr="002F09DA" w:rsidSect="00D66514">
      <w:pgSz w:w="12240" w:h="15840"/>
      <w:pgMar w:top="0" w:right="450" w:bottom="360" w:left="59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6996" w14:textId="77777777" w:rsidR="00D66514" w:rsidRDefault="00D66514">
      <w:pPr>
        <w:spacing w:after="0" w:line="240" w:lineRule="auto"/>
      </w:pPr>
      <w:r>
        <w:separator/>
      </w:r>
    </w:p>
  </w:endnote>
  <w:endnote w:type="continuationSeparator" w:id="0">
    <w:p w14:paraId="36CCCAF1" w14:textId="77777777" w:rsidR="00D66514" w:rsidRDefault="00D66514">
      <w:pPr>
        <w:spacing w:after="0" w:line="240" w:lineRule="auto"/>
      </w:pPr>
      <w:r>
        <w:continuationSeparator/>
      </w:r>
    </w:p>
  </w:endnote>
  <w:endnote w:type="continuationNotice" w:id="1">
    <w:p w14:paraId="2A601256" w14:textId="77777777" w:rsidR="00D66514" w:rsidRDefault="00D665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ATF">
    <w:altName w:val="Corbel"/>
    <w:panose1 w:val="00000000000000000000"/>
    <w:charset w:val="4D"/>
    <w:family w:val="swiss"/>
    <w:notTrueType/>
    <w:pitch w:val="variable"/>
    <w:sig w:usb0="00000001" w:usb1="00000001" w:usb2="00000000" w:usb3="00000000" w:csb0="000000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82FD" w14:textId="77777777" w:rsidR="00D66514" w:rsidRDefault="00D66514">
      <w:pPr>
        <w:spacing w:after="0" w:line="240" w:lineRule="auto"/>
      </w:pPr>
      <w:r>
        <w:separator/>
      </w:r>
    </w:p>
  </w:footnote>
  <w:footnote w:type="continuationSeparator" w:id="0">
    <w:p w14:paraId="5C4A9617" w14:textId="77777777" w:rsidR="00D66514" w:rsidRDefault="00D66514">
      <w:pPr>
        <w:spacing w:after="0" w:line="240" w:lineRule="auto"/>
      </w:pPr>
      <w:r>
        <w:continuationSeparator/>
      </w:r>
    </w:p>
  </w:footnote>
  <w:footnote w:type="continuationNotice" w:id="1">
    <w:p w14:paraId="4FDA2C34" w14:textId="77777777" w:rsidR="00D66514" w:rsidRDefault="00D6651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6273"/>
    <w:multiLevelType w:val="hybridMultilevel"/>
    <w:tmpl w:val="20D87C56"/>
    <w:lvl w:ilvl="0" w:tplc="7ABC19F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14AC6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22974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6AB2F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228A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94D7C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EAA77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E2C3B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9A591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12389A"/>
    <w:multiLevelType w:val="hybridMultilevel"/>
    <w:tmpl w:val="6A1C16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354A0C"/>
    <w:multiLevelType w:val="hybridMultilevel"/>
    <w:tmpl w:val="D8A6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A6E35"/>
    <w:multiLevelType w:val="hybridMultilevel"/>
    <w:tmpl w:val="7E145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75718"/>
    <w:multiLevelType w:val="hybridMultilevel"/>
    <w:tmpl w:val="FFF86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521D8"/>
    <w:multiLevelType w:val="hybridMultilevel"/>
    <w:tmpl w:val="383E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522593">
    <w:abstractNumId w:val="0"/>
  </w:num>
  <w:num w:numId="2" w16cid:durableId="237328283">
    <w:abstractNumId w:val="3"/>
  </w:num>
  <w:num w:numId="3" w16cid:durableId="24406260">
    <w:abstractNumId w:val="4"/>
  </w:num>
  <w:num w:numId="4" w16cid:durableId="344719820">
    <w:abstractNumId w:val="2"/>
  </w:num>
  <w:num w:numId="5" w16cid:durableId="356740381">
    <w:abstractNumId w:val="5"/>
  </w:num>
  <w:num w:numId="6" w16cid:durableId="565068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98E"/>
    <w:rsid w:val="0002317C"/>
    <w:rsid w:val="000254D0"/>
    <w:rsid w:val="000A54EF"/>
    <w:rsid w:val="001044AA"/>
    <w:rsid w:val="00132E98"/>
    <w:rsid w:val="001509FE"/>
    <w:rsid w:val="00157A65"/>
    <w:rsid w:val="001763AD"/>
    <w:rsid w:val="001B340D"/>
    <w:rsid w:val="001B61FD"/>
    <w:rsid w:val="001E52C7"/>
    <w:rsid w:val="001E67C4"/>
    <w:rsid w:val="00255DD0"/>
    <w:rsid w:val="002935B7"/>
    <w:rsid w:val="002B13B6"/>
    <w:rsid w:val="002F09DA"/>
    <w:rsid w:val="002F1884"/>
    <w:rsid w:val="00364246"/>
    <w:rsid w:val="003E2D4F"/>
    <w:rsid w:val="004125A2"/>
    <w:rsid w:val="004511CD"/>
    <w:rsid w:val="00460918"/>
    <w:rsid w:val="00491458"/>
    <w:rsid w:val="004A24DA"/>
    <w:rsid w:val="004C31B2"/>
    <w:rsid w:val="00545619"/>
    <w:rsid w:val="00585E3E"/>
    <w:rsid w:val="00596606"/>
    <w:rsid w:val="005B5559"/>
    <w:rsid w:val="005E62AD"/>
    <w:rsid w:val="005F50A1"/>
    <w:rsid w:val="006045F0"/>
    <w:rsid w:val="00605895"/>
    <w:rsid w:val="00621CF6"/>
    <w:rsid w:val="00622F98"/>
    <w:rsid w:val="0062526E"/>
    <w:rsid w:val="006451D0"/>
    <w:rsid w:val="00650DEA"/>
    <w:rsid w:val="00667D6E"/>
    <w:rsid w:val="00684529"/>
    <w:rsid w:val="00685995"/>
    <w:rsid w:val="00693A7B"/>
    <w:rsid w:val="00693D63"/>
    <w:rsid w:val="006A256C"/>
    <w:rsid w:val="007016CA"/>
    <w:rsid w:val="00711A42"/>
    <w:rsid w:val="007525A4"/>
    <w:rsid w:val="00757F8D"/>
    <w:rsid w:val="00770E95"/>
    <w:rsid w:val="007750FC"/>
    <w:rsid w:val="007C3E52"/>
    <w:rsid w:val="007D78C7"/>
    <w:rsid w:val="008A65EB"/>
    <w:rsid w:val="008C3BE6"/>
    <w:rsid w:val="00905F0C"/>
    <w:rsid w:val="00920C30"/>
    <w:rsid w:val="00923B0E"/>
    <w:rsid w:val="0092484F"/>
    <w:rsid w:val="009267C7"/>
    <w:rsid w:val="009A1251"/>
    <w:rsid w:val="009E3180"/>
    <w:rsid w:val="00A00C10"/>
    <w:rsid w:val="00A21EE3"/>
    <w:rsid w:val="00A22B8B"/>
    <w:rsid w:val="00A3118A"/>
    <w:rsid w:val="00A868C5"/>
    <w:rsid w:val="00AA5D1C"/>
    <w:rsid w:val="00AB776E"/>
    <w:rsid w:val="00AC5535"/>
    <w:rsid w:val="00B149EC"/>
    <w:rsid w:val="00B300A1"/>
    <w:rsid w:val="00B35387"/>
    <w:rsid w:val="00B366A2"/>
    <w:rsid w:val="00B65B75"/>
    <w:rsid w:val="00B67074"/>
    <w:rsid w:val="00B70F1D"/>
    <w:rsid w:val="00B76A9F"/>
    <w:rsid w:val="00B8448E"/>
    <w:rsid w:val="00B960BE"/>
    <w:rsid w:val="00BB1B48"/>
    <w:rsid w:val="00BC1621"/>
    <w:rsid w:val="00BC4F6A"/>
    <w:rsid w:val="00BD4703"/>
    <w:rsid w:val="00BF6F32"/>
    <w:rsid w:val="00C33C48"/>
    <w:rsid w:val="00C623FC"/>
    <w:rsid w:val="00C71775"/>
    <w:rsid w:val="00C9198E"/>
    <w:rsid w:val="00CB4335"/>
    <w:rsid w:val="00CE5091"/>
    <w:rsid w:val="00CF33D3"/>
    <w:rsid w:val="00D35AA7"/>
    <w:rsid w:val="00D45397"/>
    <w:rsid w:val="00D55E39"/>
    <w:rsid w:val="00D66514"/>
    <w:rsid w:val="00D703A3"/>
    <w:rsid w:val="00D82148"/>
    <w:rsid w:val="00D95E39"/>
    <w:rsid w:val="00E006BC"/>
    <w:rsid w:val="00E14A90"/>
    <w:rsid w:val="00E20980"/>
    <w:rsid w:val="00E237EA"/>
    <w:rsid w:val="00E26AA4"/>
    <w:rsid w:val="00EA7F8B"/>
    <w:rsid w:val="00EC0B50"/>
    <w:rsid w:val="00EF593D"/>
    <w:rsid w:val="00F20E78"/>
    <w:rsid w:val="00F33537"/>
    <w:rsid w:val="00F33EE9"/>
    <w:rsid w:val="00F34A00"/>
    <w:rsid w:val="00F41CC4"/>
    <w:rsid w:val="00F75BF5"/>
    <w:rsid w:val="00F838E1"/>
    <w:rsid w:val="00F943A8"/>
    <w:rsid w:val="00FA42F3"/>
    <w:rsid w:val="00FB46C0"/>
    <w:rsid w:val="00FD2F73"/>
    <w:rsid w:val="00FE7088"/>
    <w:rsid w:val="0CAA15CD"/>
    <w:rsid w:val="1349E41F"/>
    <w:rsid w:val="21433B6B"/>
    <w:rsid w:val="287AFBD7"/>
    <w:rsid w:val="38A46A3F"/>
    <w:rsid w:val="42A1D63A"/>
    <w:rsid w:val="5123C271"/>
    <w:rsid w:val="535F3E24"/>
    <w:rsid w:val="647452E2"/>
    <w:rsid w:val="6BA59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B78EF8"/>
  <w15:docId w15:val="{A9EA34A3-9B36-4424-8A39-E33FCCE2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775"/>
    <w:rPr>
      <w:rFonts w:ascii="Calibri" w:eastAsia="Calibri" w:hAnsi="Calibri" w:cs="Calibri"/>
      <w:color w:val="000000"/>
      <w:sz w:val="22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C71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775"/>
    <w:rPr>
      <w:rFonts w:ascii="Calibri" w:eastAsia="Calibri" w:hAnsi="Calibri" w:cs="Calibri"/>
      <w:color w:val="000000"/>
      <w:sz w:val="22"/>
      <w:lang w:val="en-US" w:bidi="en-US"/>
    </w:rPr>
  </w:style>
  <w:style w:type="paragraph" w:styleId="BodyText">
    <w:name w:val="Body Text"/>
    <w:basedOn w:val="Normal"/>
    <w:link w:val="BodyTextChar"/>
    <w:rsid w:val="00B35387"/>
    <w:pPr>
      <w:tabs>
        <w:tab w:val="left" w:pos="72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en-CA" w:bidi="ar-SA"/>
    </w:rPr>
  </w:style>
  <w:style w:type="character" w:customStyle="1" w:styleId="BodyTextChar">
    <w:name w:val="Body Text Char"/>
    <w:basedOn w:val="DefaultParagraphFont"/>
    <w:link w:val="BodyText"/>
    <w:rsid w:val="00B35387"/>
    <w:rPr>
      <w:rFonts w:ascii="Times New Roman" w:eastAsia="Times New Roman" w:hAnsi="Times New Roman" w:cs="Times New Roman"/>
      <w:szCs w:val="20"/>
      <w:lang w:val="en-US" w:eastAsia="en-CA"/>
    </w:rPr>
  </w:style>
  <w:style w:type="paragraph" w:styleId="ListParagraph">
    <w:name w:val="List Paragraph"/>
    <w:basedOn w:val="Normal"/>
    <w:uiPriority w:val="34"/>
    <w:qFormat/>
    <w:rsid w:val="00255DD0"/>
    <w:pPr>
      <w:ind w:left="720"/>
      <w:contextualSpacing/>
    </w:pPr>
  </w:style>
  <w:style w:type="paragraph" w:styleId="NoSpacing">
    <w:name w:val="No Spacing"/>
    <w:uiPriority w:val="1"/>
    <w:qFormat/>
    <w:rsid w:val="00AC5535"/>
    <w:rPr>
      <w:rFonts w:ascii="Calibri" w:eastAsia="Calibri" w:hAnsi="Calibri" w:cs="Calibri"/>
      <w:color w:val="000000"/>
      <w:sz w:val="22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A868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8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0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0F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F1D"/>
    <w:rPr>
      <w:rFonts w:ascii="Calibri" w:eastAsia="Calibri" w:hAnsi="Calibri" w:cs="Calibri"/>
      <w:color w:val="000000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F1D"/>
    <w:rPr>
      <w:rFonts w:ascii="Calibri" w:eastAsia="Calibri" w:hAnsi="Calibri" w:cs="Calibri"/>
      <w:b/>
      <w:bCs/>
      <w:color w:val="000000"/>
      <w:sz w:val="20"/>
      <w:szCs w:val="20"/>
      <w:lang w:val="en-US" w:bidi="en-US"/>
    </w:rPr>
  </w:style>
  <w:style w:type="paragraph" w:styleId="Revision">
    <w:name w:val="Revision"/>
    <w:hidden/>
    <w:uiPriority w:val="99"/>
    <w:semiHidden/>
    <w:rsid w:val="00B70F1D"/>
    <w:rPr>
      <w:rFonts w:ascii="Calibri" w:eastAsia="Calibri" w:hAnsi="Calibri" w:cs="Calibri"/>
      <w:color w:val="000000"/>
      <w:sz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A004A.94CA59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renquires@mapleridg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4312</Characters>
  <Application>Microsoft Office Word</Application>
  <DocSecurity>0</DocSecurity>
  <Lines>91</Lines>
  <Paragraphs>52</Paragraphs>
  <ScaleCrop>false</ScaleCrop>
  <Company/>
  <LinksUpToDate>false</LinksUpToDate>
  <CharactersWithSpaces>4979</CharactersWithSpaces>
  <SharedDoc>false</SharedDoc>
  <HLinks>
    <vt:vector size="6" baseType="variant">
      <vt:variant>
        <vt:i4>5177466</vt:i4>
      </vt:variant>
      <vt:variant>
        <vt:i4>0</vt:i4>
      </vt:variant>
      <vt:variant>
        <vt:i4>0</vt:i4>
      </vt:variant>
      <vt:variant>
        <vt:i4>5</vt:i4>
      </vt:variant>
      <vt:variant>
        <vt:lpwstr>mailto:hrenquires@mapleridge.ca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mcbeath</dc:creator>
  <cp:keywords/>
  <cp:lastModifiedBy>Hanna Park</cp:lastModifiedBy>
  <cp:revision>3</cp:revision>
  <dcterms:created xsi:type="dcterms:W3CDTF">2024-04-24T15:55:00Z</dcterms:created>
  <dcterms:modified xsi:type="dcterms:W3CDTF">2024-04-24T15:59:00Z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6a65af86383321d363fb4111569c16d18d4c13c6ffc157919c89288a33d4a299</vt:lpwstr>
  </property>
</Properties>
</file>